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B9A" w:rsidRPr="00E44B9A" w:rsidRDefault="00E44B9A" w:rsidP="007C5534">
      <w:pPr>
        <w:jc w:val="center"/>
        <w:rPr>
          <w:b/>
          <w:u w:val="single"/>
        </w:rPr>
      </w:pPr>
      <w:r w:rsidRPr="00E44B9A">
        <w:rPr>
          <w:b/>
          <w:u w:val="single"/>
        </w:rPr>
        <w:t>Playing by the Local Rules: A Collision Case in South China Sea</w:t>
      </w:r>
    </w:p>
    <w:p w:rsidR="00E44B9A" w:rsidRDefault="00E44B9A" w:rsidP="007C5534">
      <w:pPr>
        <w:jc w:val="center"/>
        <w:rPr>
          <w:b/>
          <w:u w:val="single"/>
        </w:rPr>
      </w:pPr>
      <w:r w:rsidRPr="00E44B9A">
        <w:rPr>
          <w:b/>
          <w:u w:val="single"/>
        </w:rPr>
        <w:t>Presentation by Clark Zhou and Ben Macfarlane -23rd September 2015</w:t>
      </w:r>
      <w:bookmarkStart w:id="0" w:name="_GoBack"/>
      <w:bookmarkEnd w:id="0"/>
    </w:p>
    <w:p w:rsidR="00E44B9A" w:rsidRPr="00E44B9A" w:rsidRDefault="00E44B9A" w:rsidP="00E44B9A">
      <w:pPr>
        <w:jc w:val="both"/>
        <w:rPr>
          <w:b/>
          <w:u w:val="single"/>
        </w:rPr>
      </w:pPr>
      <w:r w:rsidRPr="00E44B9A">
        <w:rPr>
          <w:b/>
          <w:u w:val="single"/>
        </w:rPr>
        <w:t xml:space="preserve">                     </w:t>
      </w:r>
    </w:p>
    <w:p w:rsidR="00E44B9A" w:rsidRDefault="00E44B9A" w:rsidP="00E44B9A">
      <w:pPr>
        <w:ind w:left="720" w:hanging="720"/>
        <w:jc w:val="both"/>
        <w:rPr>
          <w:rFonts w:cs="Times New Roman"/>
        </w:rPr>
      </w:pPr>
      <w:r w:rsidRPr="00E44B9A">
        <w:t>1.</w:t>
      </w:r>
      <w:r w:rsidRPr="00E44B9A">
        <w:tab/>
      </w:r>
      <w:r w:rsidRPr="00E44B9A">
        <w:rPr>
          <w:rFonts w:cs="Times New Roman"/>
        </w:rPr>
        <w:t>There is a collision between MV” Hong Kong” (16,200 T) and MV “Guangzhou” (35,000T) in the South China Seas in Chinese territorial waters</w:t>
      </w:r>
    </w:p>
    <w:p w:rsidR="00E44B9A" w:rsidRPr="00E44B9A" w:rsidRDefault="00E44B9A" w:rsidP="00E44B9A">
      <w:pPr>
        <w:ind w:left="720" w:hanging="720"/>
        <w:jc w:val="both"/>
        <w:rPr>
          <w:rFonts w:cs="Times New Roman"/>
        </w:rPr>
      </w:pPr>
    </w:p>
    <w:p w:rsidR="00E44B9A" w:rsidRDefault="00E44B9A" w:rsidP="00E44B9A">
      <w:pPr>
        <w:jc w:val="both"/>
        <w:rPr>
          <w:rFonts w:cs="Times New Roman"/>
        </w:rPr>
      </w:pPr>
      <w:r w:rsidRPr="00E44B9A">
        <w:rPr>
          <w:rFonts w:cs="Times New Roman"/>
        </w:rPr>
        <w:t>2.</w:t>
      </w:r>
      <w:r w:rsidRPr="00E44B9A">
        <w:rPr>
          <w:rFonts w:cs="Times New Roman"/>
        </w:rPr>
        <w:tab/>
        <w:t>Each vessel was 50% to blame for the collision</w:t>
      </w:r>
    </w:p>
    <w:p w:rsidR="00E44B9A" w:rsidRPr="00E44B9A" w:rsidRDefault="00E44B9A" w:rsidP="00E44B9A">
      <w:pPr>
        <w:jc w:val="both"/>
        <w:rPr>
          <w:rFonts w:cs="Times New Roman"/>
        </w:rPr>
      </w:pPr>
    </w:p>
    <w:p w:rsidR="00E44B9A" w:rsidRDefault="00E44B9A" w:rsidP="00E44B9A">
      <w:pPr>
        <w:jc w:val="both"/>
        <w:rPr>
          <w:rFonts w:cs="Times New Roman"/>
        </w:rPr>
      </w:pPr>
      <w:r w:rsidRPr="00E44B9A">
        <w:rPr>
          <w:rFonts w:cs="Times New Roman"/>
        </w:rPr>
        <w:t>3.</w:t>
      </w:r>
      <w:r w:rsidRPr="00E44B9A">
        <w:rPr>
          <w:rFonts w:cs="Times New Roman"/>
        </w:rPr>
        <w:tab/>
        <w:t>The P and I Clubs for both vessels are English. Both vessels are registered in Panama.</w:t>
      </w:r>
    </w:p>
    <w:p w:rsidR="00E44B9A" w:rsidRPr="00E44B9A" w:rsidRDefault="00E44B9A" w:rsidP="00E44B9A">
      <w:pPr>
        <w:jc w:val="both"/>
        <w:rPr>
          <w:rFonts w:cs="Times New Roman"/>
        </w:rPr>
      </w:pPr>
    </w:p>
    <w:p w:rsidR="00E44B9A" w:rsidRPr="00E44B9A" w:rsidRDefault="00E44B9A" w:rsidP="00E44B9A">
      <w:pPr>
        <w:jc w:val="both"/>
        <w:rPr>
          <w:rFonts w:cs="Times New Roman"/>
        </w:rPr>
      </w:pPr>
      <w:r w:rsidRPr="00E44B9A">
        <w:rPr>
          <w:rFonts w:cs="Times New Roman"/>
        </w:rPr>
        <w:t>4.</w:t>
      </w:r>
      <w:r w:rsidRPr="00E44B9A">
        <w:rPr>
          <w:rFonts w:cs="Times New Roman"/>
        </w:rPr>
        <w:tab/>
        <w:t>The MV “Hong Kong” Claims:</w:t>
      </w:r>
    </w:p>
    <w:p w:rsidR="00E44B9A" w:rsidRPr="00E44B9A" w:rsidRDefault="00E44B9A" w:rsidP="00E44B9A">
      <w:pPr>
        <w:ind w:firstLine="720"/>
        <w:jc w:val="both"/>
        <w:rPr>
          <w:rFonts w:cs="Times New Roman"/>
        </w:rPr>
      </w:pPr>
      <w:r w:rsidRPr="00E44B9A">
        <w:rPr>
          <w:rFonts w:cs="Times New Roman"/>
        </w:rPr>
        <w:t xml:space="preserve">4.1. Vessel damage:   </w:t>
      </w:r>
      <w:r w:rsidRPr="00E44B9A">
        <w:rPr>
          <w:rFonts w:cs="Times New Roman"/>
        </w:rPr>
        <w:tab/>
      </w:r>
      <w:r w:rsidRPr="00E44B9A">
        <w:rPr>
          <w:rFonts w:cs="Times New Roman"/>
        </w:rPr>
        <w:tab/>
      </w:r>
      <w:r w:rsidRPr="00E44B9A">
        <w:rPr>
          <w:rFonts w:cs="Times New Roman"/>
        </w:rPr>
        <w:tab/>
        <w:t xml:space="preserve"> USD    5M </w:t>
      </w:r>
    </w:p>
    <w:p w:rsidR="00E44B9A" w:rsidRPr="00E44B9A" w:rsidRDefault="00E44B9A" w:rsidP="00E44B9A">
      <w:pPr>
        <w:ind w:firstLine="720"/>
        <w:jc w:val="both"/>
        <w:rPr>
          <w:rFonts w:cs="Times New Roman"/>
        </w:rPr>
      </w:pPr>
      <w:r w:rsidRPr="00E44B9A">
        <w:rPr>
          <w:rFonts w:cs="Times New Roman"/>
        </w:rPr>
        <w:t xml:space="preserve">4.2. Hire:                       </w:t>
      </w:r>
      <w:r w:rsidRPr="00E44B9A">
        <w:rPr>
          <w:rFonts w:cs="Times New Roman"/>
        </w:rPr>
        <w:tab/>
      </w:r>
      <w:r w:rsidRPr="00E44B9A">
        <w:rPr>
          <w:rFonts w:cs="Times New Roman"/>
        </w:rPr>
        <w:tab/>
      </w:r>
      <w:r w:rsidRPr="00E44B9A">
        <w:rPr>
          <w:rFonts w:cs="Times New Roman"/>
        </w:rPr>
        <w:tab/>
        <w:t xml:space="preserve"> USD    2M</w:t>
      </w:r>
    </w:p>
    <w:p w:rsidR="00E44B9A" w:rsidRPr="00E44B9A" w:rsidRDefault="00E44B9A" w:rsidP="00E44B9A">
      <w:pPr>
        <w:ind w:firstLine="720"/>
        <w:jc w:val="both"/>
        <w:rPr>
          <w:rFonts w:cs="Times New Roman"/>
        </w:rPr>
      </w:pPr>
      <w:r w:rsidRPr="00E44B9A">
        <w:rPr>
          <w:rFonts w:cs="Times New Roman"/>
        </w:rPr>
        <w:t xml:space="preserve">4.3. Cargo damage:    </w:t>
      </w:r>
      <w:r w:rsidRPr="00E44B9A">
        <w:rPr>
          <w:rFonts w:cs="Times New Roman"/>
        </w:rPr>
        <w:tab/>
      </w:r>
      <w:r w:rsidRPr="00E44B9A">
        <w:rPr>
          <w:rFonts w:cs="Times New Roman"/>
        </w:rPr>
        <w:tab/>
      </w:r>
      <w:r w:rsidRPr="00E44B9A">
        <w:rPr>
          <w:rFonts w:cs="Times New Roman"/>
        </w:rPr>
        <w:tab/>
        <w:t xml:space="preserve"> USD   10M </w:t>
      </w:r>
    </w:p>
    <w:p w:rsidR="00E44B9A" w:rsidRPr="00E44B9A" w:rsidRDefault="00E44B9A" w:rsidP="00E44B9A">
      <w:pPr>
        <w:ind w:firstLine="720"/>
        <w:jc w:val="both"/>
        <w:rPr>
          <w:rFonts w:cs="Times New Roman"/>
        </w:rPr>
      </w:pPr>
      <w:r w:rsidRPr="00E44B9A">
        <w:rPr>
          <w:rFonts w:cs="Times New Roman"/>
        </w:rPr>
        <w:t xml:space="preserve">4.4. Coastguard Salvage &amp; Clean-Up:        </w:t>
      </w:r>
      <w:r w:rsidRPr="00E44B9A">
        <w:rPr>
          <w:rFonts w:cs="Times New Roman"/>
          <w:u w:val="single"/>
        </w:rPr>
        <w:t>USD   10M</w:t>
      </w:r>
    </w:p>
    <w:p w:rsidR="00E44B9A" w:rsidRPr="00E44B9A" w:rsidRDefault="00E44B9A" w:rsidP="00E44B9A">
      <w:pPr>
        <w:jc w:val="both"/>
        <w:rPr>
          <w:rFonts w:cs="Times New Roman"/>
        </w:rPr>
      </w:pPr>
      <w:r w:rsidRPr="00E44B9A">
        <w:rPr>
          <w:rFonts w:cs="Times New Roman"/>
        </w:rPr>
        <w:t xml:space="preserve">                                           TOTAL:                                </w:t>
      </w:r>
      <w:proofErr w:type="gramStart"/>
      <w:r w:rsidRPr="00E44B9A">
        <w:rPr>
          <w:rFonts w:cs="Times New Roman"/>
          <w:b/>
          <w:u w:val="single"/>
        </w:rPr>
        <w:t>USD  27M</w:t>
      </w:r>
      <w:proofErr w:type="gramEnd"/>
      <w:r w:rsidRPr="00E44B9A">
        <w:rPr>
          <w:rFonts w:cs="Times New Roman"/>
        </w:rPr>
        <w:t xml:space="preserve"> </w:t>
      </w:r>
    </w:p>
    <w:p w:rsidR="00E44B9A" w:rsidRPr="00E44B9A" w:rsidRDefault="00E44B9A" w:rsidP="00E44B9A">
      <w:pPr>
        <w:jc w:val="both"/>
        <w:rPr>
          <w:rFonts w:cs="Times New Roman"/>
        </w:rPr>
      </w:pPr>
    </w:p>
    <w:p w:rsidR="00E44B9A" w:rsidRPr="00E44B9A" w:rsidRDefault="00E44B9A" w:rsidP="00E44B9A">
      <w:pPr>
        <w:jc w:val="both"/>
        <w:rPr>
          <w:rFonts w:cs="Times New Roman"/>
        </w:rPr>
      </w:pPr>
      <w:r w:rsidRPr="00E44B9A">
        <w:rPr>
          <w:rFonts w:cs="Times New Roman"/>
        </w:rPr>
        <w:t>5.</w:t>
      </w:r>
      <w:r w:rsidRPr="00E44B9A">
        <w:rPr>
          <w:rFonts w:cs="Times New Roman"/>
        </w:rPr>
        <w:tab/>
        <w:t xml:space="preserve">The MV “Guangzhou” Claims:  </w:t>
      </w:r>
    </w:p>
    <w:p w:rsidR="00E44B9A" w:rsidRPr="00E44B9A" w:rsidRDefault="00E44B9A" w:rsidP="00E44B9A">
      <w:pPr>
        <w:jc w:val="both"/>
        <w:rPr>
          <w:rFonts w:cs="Times New Roman"/>
        </w:rPr>
      </w:pPr>
      <w:r w:rsidRPr="00E44B9A">
        <w:rPr>
          <w:rFonts w:cs="Times New Roman"/>
        </w:rPr>
        <w:t xml:space="preserve">    </w:t>
      </w:r>
      <w:r w:rsidRPr="00E44B9A">
        <w:rPr>
          <w:rFonts w:cs="Times New Roman"/>
        </w:rPr>
        <w:tab/>
        <w:t>5.1</w:t>
      </w:r>
      <w:r w:rsidRPr="00E44B9A">
        <w:rPr>
          <w:rFonts w:cs="Times New Roman"/>
        </w:rPr>
        <w:tab/>
        <w:t xml:space="preserve">Vessel damage:   </w:t>
      </w:r>
      <w:r w:rsidRPr="00E44B9A">
        <w:rPr>
          <w:rFonts w:cs="Times New Roman"/>
        </w:rPr>
        <w:tab/>
        <w:t xml:space="preserve">              USD    8M </w:t>
      </w:r>
    </w:p>
    <w:p w:rsidR="00E44B9A" w:rsidRPr="00E44B9A" w:rsidRDefault="00E44B9A" w:rsidP="00E44B9A">
      <w:pPr>
        <w:ind w:firstLine="720"/>
        <w:jc w:val="both"/>
        <w:rPr>
          <w:rFonts w:cs="Times New Roman"/>
        </w:rPr>
      </w:pPr>
      <w:r w:rsidRPr="00E44B9A">
        <w:rPr>
          <w:rFonts w:cs="Times New Roman"/>
        </w:rPr>
        <w:t>5.2</w:t>
      </w:r>
      <w:r w:rsidRPr="00E44B9A">
        <w:rPr>
          <w:rFonts w:cs="Times New Roman"/>
        </w:rPr>
        <w:tab/>
        <w:t xml:space="preserve">Hire:            </w:t>
      </w:r>
      <w:r w:rsidRPr="00E44B9A">
        <w:rPr>
          <w:rFonts w:cs="Times New Roman"/>
        </w:rPr>
        <w:tab/>
      </w:r>
      <w:r w:rsidRPr="00E44B9A">
        <w:rPr>
          <w:rFonts w:cs="Times New Roman"/>
        </w:rPr>
        <w:tab/>
        <w:t xml:space="preserve">             USD    5M  </w:t>
      </w:r>
    </w:p>
    <w:p w:rsidR="00E44B9A" w:rsidRPr="00E44B9A" w:rsidRDefault="00E44B9A" w:rsidP="00E44B9A">
      <w:pPr>
        <w:ind w:firstLine="720"/>
        <w:jc w:val="both"/>
        <w:rPr>
          <w:rFonts w:cs="Times New Roman"/>
          <w:u w:val="single"/>
        </w:rPr>
      </w:pPr>
      <w:r w:rsidRPr="00E44B9A">
        <w:rPr>
          <w:rFonts w:cs="Times New Roman"/>
        </w:rPr>
        <w:t>5.3</w:t>
      </w:r>
      <w:r w:rsidRPr="00E44B9A">
        <w:rPr>
          <w:rFonts w:cs="Times New Roman"/>
        </w:rPr>
        <w:tab/>
        <w:t xml:space="preserve">Cargo damage:                              </w:t>
      </w:r>
      <w:proofErr w:type="gramStart"/>
      <w:r w:rsidRPr="00E44B9A">
        <w:rPr>
          <w:rFonts w:cs="Times New Roman"/>
          <w:u w:val="single"/>
        </w:rPr>
        <w:t>USD  16M</w:t>
      </w:r>
      <w:proofErr w:type="gramEnd"/>
      <w:r w:rsidRPr="00E44B9A">
        <w:rPr>
          <w:rFonts w:cs="Times New Roman"/>
          <w:u w:val="single"/>
        </w:rPr>
        <w:t xml:space="preserve"> </w:t>
      </w:r>
    </w:p>
    <w:p w:rsidR="00E44B9A" w:rsidRPr="00E44B9A" w:rsidRDefault="00E44B9A" w:rsidP="00E44B9A">
      <w:pPr>
        <w:ind w:firstLine="720"/>
        <w:jc w:val="both"/>
        <w:rPr>
          <w:rFonts w:cs="Times New Roman"/>
          <w:b/>
          <w:u w:val="single"/>
        </w:rPr>
      </w:pPr>
      <w:r w:rsidRPr="00E44B9A">
        <w:rPr>
          <w:rFonts w:cs="Times New Roman"/>
        </w:rPr>
        <w:t xml:space="preserve">                          TOTAL:                                 </w:t>
      </w:r>
      <w:proofErr w:type="gramStart"/>
      <w:r w:rsidRPr="00E44B9A">
        <w:rPr>
          <w:rFonts w:cs="Times New Roman"/>
          <w:b/>
          <w:u w:val="single"/>
        </w:rPr>
        <w:t>USD  29M</w:t>
      </w:r>
      <w:proofErr w:type="gramEnd"/>
      <w:r w:rsidRPr="00E44B9A">
        <w:rPr>
          <w:rFonts w:cs="Times New Roman"/>
          <w:b/>
          <w:u w:val="single"/>
        </w:rPr>
        <w:t xml:space="preserve"> </w:t>
      </w:r>
    </w:p>
    <w:p w:rsidR="00E44B9A" w:rsidRPr="00E44B9A" w:rsidRDefault="00E44B9A" w:rsidP="00E44B9A">
      <w:pPr>
        <w:jc w:val="both"/>
        <w:rPr>
          <w:rFonts w:cs="Times New Roman"/>
        </w:rPr>
      </w:pPr>
    </w:p>
    <w:p w:rsidR="00771EFF" w:rsidRPr="00E44B9A" w:rsidRDefault="00E44B9A" w:rsidP="00E44B9A">
      <w:pPr>
        <w:ind w:left="720" w:hanging="720"/>
        <w:jc w:val="both"/>
        <w:rPr>
          <w:rFonts w:cs="Times New Roman"/>
        </w:rPr>
      </w:pPr>
      <w:r w:rsidRPr="00E44B9A">
        <w:rPr>
          <w:rFonts w:cs="Times New Roman"/>
        </w:rPr>
        <w:t>6.</w:t>
      </w:r>
      <w:r w:rsidRPr="00E44B9A">
        <w:rPr>
          <w:rFonts w:cs="Times New Roman"/>
        </w:rPr>
        <w:tab/>
        <w:t>In one scenario the parties agree to litigate in England. In the other, the Guangzhou is arrested at her next port of call in China and the proceedings begin in China</w:t>
      </w:r>
    </w:p>
    <w:sectPr w:rsidR="00771EFF" w:rsidRPr="00E44B9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3FC" w:rsidRDefault="002953FC" w:rsidP="007C5534">
      <w:pPr>
        <w:spacing w:after="0" w:line="240" w:lineRule="auto"/>
      </w:pPr>
      <w:r>
        <w:separator/>
      </w:r>
    </w:p>
  </w:endnote>
  <w:endnote w:type="continuationSeparator" w:id="0">
    <w:p w:rsidR="002953FC" w:rsidRDefault="002953FC" w:rsidP="007C5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3FC" w:rsidRDefault="002953FC" w:rsidP="007C5534">
      <w:pPr>
        <w:spacing w:after="0" w:line="240" w:lineRule="auto"/>
      </w:pPr>
      <w:r>
        <w:separator/>
      </w:r>
    </w:p>
  </w:footnote>
  <w:footnote w:type="continuationSeparator" w:id="0">
    <w:p w:rsidR="002953FC" w:rsidRDefault="002953FC" w:rsidP="007C5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534" w:rsidRDefault="007C5534">
    <w:pPr>
      <w:pStyle w:val="Header"/>
    </w:pPr>
    <w:r>
      <w:rPr>
        <w:noProof/>
        <w:lang w:eastAsia="en-GB"/>
      </w:rPr>
      <w:drawing>
        <wp:inline distT="0" distB="0" distL="0" distR="0">
          <wp:extent cx="1630680" cy="57912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C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5534" w:rsidRDefault="007C55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9A"/>
    <w:rsid w:val="002953FC"/>
    <w:rsid w:val="00771EFF"/>
    <w:rsid w:val="007C5534"/>
    <w:rsid w:val="00E4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369A02-939B-4E64-8140-EAE4E70D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B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534"/>
  </w:style>
  <w:style w:type="paragraph" w:styleId="Footer">
    <w:name w:val="footer"/>
    <w:basedOn w:val="Normal"/>
    <w:link w:val="FooterChar"/>
    <w:uiPriority w:val="99"/>
    <w:unhideWhenUsed/>
    <w:rsid w:val="007C5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Macfarlane</dc:creator>
  <cp:lastModifiedBy>Charlotte Warr</cp:lastModifiedBy>
  <cp:revision>2</cp:revision>
  <dcterms:created xsi:type="dcterms:W3CDTF">2015-09-19T17:09:00Z</dcterms:created>
  <dcterms:modified xsi:type="dcterms:W3CDTF">2015-09-19T17:09:00Z</dcterms:modified>
</cp:coreProperties>
</file>